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814290" w:rsidRDefault="00CD660D" w:rsidP="0081429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14290">
        <w:rPr>
          <w:rFonts w:ascii="Times New Roman" w:hAnsi="Times New Roman" w:cs="Times New Roman"/>
          <w:b/>
          <w:sz w:val="32"/>
          <w:szCs w:val="32"/>
          <w:lang w:val="en-US"/>
        </w:rPr>
        <w:t>Model abstract</w:t>
      </w:r>
      <w:r w:rsidRPr="00814290">
        <w:rPr>
          <w:rFonts w:ascii="Times New Roman" w:hAnsi="Times New Roman" w:cs="Times New Roman"/>
          <w:b/>
          <w:sz w:val="32"/>
          <w:szCs w:val="32"/>
          <w:lang w:val="en-US"/>
        </w:rPr>
        <w:cr/>
      </w:r>
    </w:p>
    <w:p w:rsidR="00000000" w:rsidRPr="00814290" w:rsidRDefault="00814290" w:rsidP="00814290">
      <w:pPr>
        <w:jc w:val="center"/>
        <w:rPr>
          <w:rFonts w:ascii="Times New Roman" w:hAnsi="Times New Roman" w:cs="Times New Roman"/>
        </w:rPr>
      </w:pPr>
      <w:proofErr w:type="gramStart"/>
      <w:r w:rsidRPr="00814290">
        <w:rPr>
          <w:rFonts w:ascii="Times New Roman" w:hAnsi="Times New Roman" w:cs="Times New Roman"/>
        </w:rPr>
        <w:t xml:space="preserve">Márcio Soares </w:t>
      </w:r>
      <w:proofErr w:type="spellStart"/>
      <w:r w:rsidRPr="00814290">
        <w:rPr>
          <w:rFonts w:ascii="Times New Roman" w:hAnsi="Times New Roman" w:cs="Times New Roman"/>
        </w:rPr>
        <w:t>Pereira</w:t>
      </w:r>
      <w:r w:rsidR="00CD660D" w:rsidRPr="00814290">
        <w:rPr>
          <w:rFonts w:ascii="Times New Roman" w:hAnsi="Times New Roman" w:cs="Times New Roman"/>
          <w:vertAlign w:val="superscript"/>
        </w:rPr>
        <w:t>a</w:t>
      </w:r>
      <w:proofErr w:type="spellEnd"/>
      <w:r w:rsidR="00CD660D" w:rsidRPr="00814290">
        <w:rPr>
          <w:rFonts w:ascii="Times New Roman" w:hAnsi="Times New Roman" w:cs="Times New Roman"/>
          <w:vertAlign w:val="superscript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Marco Antonio </w:t>
      </w:r>
      <w:proofErr w:type="spellStart"/>
      <w:r>
        <w:rPr>
          <w:rFonts w:ascii="Times New Roman" w:hAnsi="Times New Roman" w:cs="Times New Roman"/>
        </w:rPr>
        <w:t>Chaer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Nascimento</w:t>
      </w:r>
      <w:r w:rsidR="00CD660D" w:rsidRPr="00814290">
        <w:rPr>
          <w:rFonts w:ascii="Times New Roman" w:hAnsi="Times New Roman" w:cs="Times New Roman"/>
          <w:vertAlign w:val="superscript"/>
        </w:rPr>
        <w:t>b</w:t>
      </w:r>
      <w:proofErr w:type="spellEnd"/>
      <w:r w:rsidR="00CD660D" w:rsidRPr="00814290">
        <w:rPr>
          <w:rFonts w:ascii="Times New Roman" w:hAnsi="Times New Roman" w:cs="Times New Roman"/>
          <w:vertAlign w:val="superscript"/>
        </w:rPr>
        <w:t>)</w:t>
      </w:r>
      <w:r w:rsidR="00CD660D" w:rsidRPr="00814290">
        <w:rPr>
          <w:rFonts w:ascii="Times New Roman" w:hAnsi="Times New Roman" w:cs="Times New Roman"/>
        </w:rPr>
        <w:cr/>
      </w:r>
    </w:p>
    <w:p w:rsidR="00000000" w:rsidRDefault="00814290" w:rsidP="008F0F29">
      <w:pPr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Instituto de Quí</w:t>
      </w:r>
      <w:r w:rsidRPr="00814290">
        <w:rPr>
          <w:rFonts w:ascii="Times New Roman" w:hAnsi="Times New Roman" w:cs="Times New Roman"/>
        </w:rPr>
        <w:t>mica, Universidade Federal Rural do Rio de Janeiro, Brasil</w:t>
      </w:r>
      <w:r>
        <w:rPr>
          <w:rFonts w:ascii="Times New Roman" w:hAnsi="Times New Roman" w:cs="Times New Roman"/>
        </w:rPr>
        <w:t>;</w:t>
      </w:r>
      <w:proofErr w:type="gramStart"/>
      <w:r>
        <w:rPr>
          <w:rFonts w:ascii="Times New Roman" w:hAnsi="Times New Roman" w:cs="Times New Roman"/>
        </w:rPr>
        <w:t xml:space="preserve"> </w:t>
      </w:r>
      <w:r w:rsidR="00CD660D" w:rsidRPr="00814290">
        <w:rPr>
          <w:rFonts w:ascii="Times New Roman" w:hAnsi="Times New Roman" w:cs="Times New Roman"/>
        </w:rPr>
        <w:t xml:space="preserve"> </w:t>
      </w:r>
      <w:proofErr w:type="gramEnd"/>
      <w:r w:rsidR="00CD660D" w:rsidRPr="00814290">
        <w:rPr>
          <w:rFonts w:ascii="Times New Roman" w:hAnsi="Times New Roman" w:cs="Times New Roman"/>
          <w:vertAlign w:val="superscript"/>
        </w:rPr>
        <w:t>b)</w:t>
      </w:r>
      <w:r>
        <w:rPr>
          <w:rFonts w:ascii="Times New Roman" w:hAnsi="Times New Roman" w:cs="Times New Roman"/>
        </w:rPr>
        <w:t xml:space="preserve"> Instituto de Química, Universidade Federal do Rio de Janeiro, Brasil</w:t>
      </w:r>
    </w:p>
    <w:p w:rsidR="008F0F29" w:rsidRPr="00814290" w:rsidRDefault="008F0F29" w:rsidP="008F0F29">
      <w:pPr>
        <w:ind w:left="720"/>
        <w:rPr>
          <w:rFonts w:ascii="Times New Roman" w:hAnsi="Times New Roman" w:cs="Times New Roman"/>
        </w:rPr>
      </w:pPr>
    </w:p>
    <w:p w:rsidR="00000000" w:rsidRPr="00814290" w:rsidRDefault="00CD660D" w:rsidP="00814290">
      <w:pPr>
        <w:jc w:val="both"/>
        <w:rPr>
          <w:rFonts w:ascii="Times New Roman" w:hAnsi="Times New Roman" w:cs="Times New Roman"/>
        </w:rPr>
      </w:pPr>
    </w:p>
    <w:p w:rsidR="00000000" w:rsidRPr="00814290" w:rsidRDefault="00D64DB5" w:rsidP="008F0F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3285490</wp:posOffset>
            </wp:positionV>
            <wp:extent cx="542925" cy="723900"/>
            <wp:effectExtent l="19050" t="0" r="9525" b="0"/>
            <wp:wrapSquare wrapText="bothSides"/>
            <wp:docPr id="3" name="Imagem 3" descr="imidaz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idaz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60D" w:rsidRPr="00814290">
        <w:rPr>
          <w:rFonts w:ascii="Times New Roman" w:hAnsi="Times New Roman" w:cs="Times New Roman"/>
        </w:rPr>
        <w:tab/>
      </w:r>
      <w:r w:rsidR="00CD660D" w:rsidRPr="00814290">
        <w:rPr>
          <w:rFonts w:ascii="Times New Roman" w:hAnsi="Times New Roman" w:cs="Times New Roman"/>
          <w:lang w:val="en-US"/>
        </w:rPr>
        <w:t>This is a model abstract. Please follow the layout specified here. Use New Times Roman</w:t>
      </w:r>
      <w:r w:rsidR="00814290">
        <w:rPr>
          <w:rFonts w:ascii="Times New Roman" w:hAnsi="Times New Roman" w:cs="Times New Roman"/>
          <w:lang w:val="en-US"/>
        </w:rPr>
        <w:t xml:space="preserve"> font. </w:t>
      </w:r>
      <w:r w:rsidR="00CD660D" w:rsidRPr="00814290">
        <w:rPr>
          <w:rFonts w:ascii="Times New Roman" w:hAnsi="Times New Roman" w:cs="Times New Roman"/>
          <w:lang w:val="en-US"/>
        </w:rPr>
        <w:t>The title is in 16 points font size and bold, all other text is in 12 points font. The abstracts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t>will be reduced in size when they are printed and therefore a smaller font will be difficult to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t>read. The original page size should be set to A4 (210 by 29</w:t>
      </w:r>
      <w:r w:rsidR="00CD660D" w:rsidRPr="00814290">
        <w:rPr>
          <w:rFonts w:ascii="Times New Roman" w:hAnsi="Times New Roman" w:cs="Times New Roman"/>
          <w:lang w:val="en-US"/>
        </w:rPr>
        <w:t>7 mm) as the Book of Abstracts will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t>be printed in B5 size. The margins should be 3.0 cm on all edges. The text must be justified.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t>Please indent the first line of each paragraph.</w:t>
      </w:r>
      <w:r w:rsidR="00CD660D" w:rsidRPr="00814290">
        <w:rPr>
          <w:rFonts w:ascii="Times New Roman" w:hAnsi="Times New Roman" w:cs="Times New Roman"/>
          <w:lang w:val="en-US"/>
        </w:rPr>
        <w:cr/>
      </w:r>
      <w:r w:rsidR="00814290">
        <w:rPr>
          <w:rFonts w:ascii="Times New Roman" w:hAnsi="Times New Roman" w:cs="Times New Roman"/>
          <w:lang w:val="en-US"/>
        </w:rPr>
        <w:t xml:space="preserve">  </w:t>
      </w:r>
      <w:r w:rsidR="00814290">
        <w:rPr>
          <w:rFonts w:ascii="Times New Roman" w:hAnsi="Times New Roman" w:cs="Times New Roman"/>
          <w:lang w:val="en-US"/>
        </w:rPr>
        <w:tab/>
      </w:r>
      <w:r w:rsidR="00CD660D" w:rsidRPr="00814290">
        <w:rPr>
          <w:rFonts w:ascii="Times New Roman" w:hAnsi="Times New Roman" w:cs="Times New Roman"/>
          <w:lang w:val="en-US"/>
        </w:rPr>
        <w:t>The abstract must fit on one page.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t>References are cited in text like thi</w:t>
      </w:r>
      <w:r w:rsidR="00CD660D" w:rsidRPr="00814290">
        <w:rPr>
          <w:rFonts w:ascii="Times New Roman" w:hAnsi="Times New Roman" w:cs="Times New Roman"/>
          <w:lang w:val="en-US"/>
        </w:rPr>
        <w:t>s [1]. The references are given in the format used by the</w:t>
      </w:r>
      <w:r w:rsidR="00814290">
        <w:rPr>
          <w:rFonts w:ascii="Times New Roman" w:hAnsi="Times New Roman" w:cs="Times New Roman"/>
          <w:lang w:val="en-US"/>
        </w:rPr>
        <w:t xml:space="preserve"> J</w:t>
      </w:r>
      <w:r w:rsidR="00CD660D" w:rsidRPr="00814290">
        <w:rPr>
          <w:rFonts w:ascii="Times New Roman" w:hAnsi="Times New Roman" w:cs="Times New Roman"/>
          <w:lang w:val="en-US"/>
        </w:rPr>
        <w:t>ournal Progress in Theoretical Chemistry and Physics as shown below.</w:t>
      </w:r>
      <w:r w:rsidR="00CD660D" w:rsidRPr="00814290">
        <w:rPr>
          <w:rFonts w:ascii="Times New Roman" w:hAnsi="Times New Roman" w:cs="Times New Roman"/>
          <w:lang w:val="en-US"/>
        </w:rPr>
        <w:cr/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814290">
        <w:rPr>
          <w:rFonts w:ascii="Times New Roman" w:hAnsi="Times New Roman" w:cs="Times New Roman"/>
          <w:lang w:val="en-US"/>
        </w:rPr>
        <w:tab/>
      </w:r>
      <w:r w:rsidR="00CD660D" w:rsidRPr="00814290">
        <w:rPr>
          <w:rFonts w:ascii="Times New Roman" w:hAnsi="Times New Roman" w:cs="Times New Roman"/>
          <w:lang w:val="en-US"/>
        </w:rPr>
        <w:t>Formulas are shown in the center of the page as is shown here. If the formulas need to be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t>numbered the numbers should be pla</w:t>
      </w:r>
      <w:r w:rsidR="00CD660D" w:rsidRPr="00814290">
        <w:rPr>
          <w:rFonts w:ascii="Times New Roman" w:hAnsi="Times New Roman" w:cs="Times New Roman"/>
          <w:lang w:val="en-US"/>
        </w:rPr>
        <w:t>ced to the right in parentheses. Formula (1) shows the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structure of </w:t>
      </w:r>
      <w:proofErr w:type="spellStart"/>
      <w:r>
        <w:rPr>
          <w:rFonts w:ascii="Times New Roman" w:hAnsi="Times New Roman" w:cs="Times New Roman"/>
          <w:lang w:val="en-US"/>
        </w:rPr>
        <w:t>imidazol</w:t>
      </w:r>
      <w:proofErr w:type="spellEnd"/>
      <w:r w:rsidR="00CD660D" w:rsidRPr="00814290">
        <w:rPr>
          <w:rFonts w:ascii="Times New Roman" w:hAnsi="Times New Roman" w:cs="Times New Roman"/>
          <w:lang w:val="en-US"/>
        </w:rPr>
        <w:t>. The same applies to mathematical formulas.</w:t>
      </w:r>
      <w:r w:rsidR="00CD660D" w:rsidRPr="00814290">
        <w:rPr>
          <w:rFonts w:ascii="Times New Roman" w:hAnsi="Times New Roman" w:cs="Times New Roman"/>
          <w:lang w:val="en-US"/>
        </w:rPr>
        <w:cr/>
      </w:r>
    </w:p>
    <w:p w:rsidR="007B0A59" w:rsidRDefault="00814290" w:rsidP="0081429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</w:t>
      </w:r>
    </w:p>
    <w:p w:rsidR="00000000" w:rsidRPr="00814290" w:rsidRDefault="00D64DB5" w:rsidP="0081429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 w:rsidR="00814290">
        <w:rPr>
          <w:rFonts w:ascii="Times New Roman" w:hAnsi="Times New Roman" w:cs="Times New Roman"/>
          <w:lang w:val="en-US"/>
        </w:rPr>
        <w:t xml:space="preserve">                                                                    </w:t>
      </w:r>
      <w:r w:rsidR="007B0A59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 w:rsidR="00CD660D" w:rsidRPr="00814290">
        <w:rPr>
          <w:rFonts w:ascii="Times New Roman" w:hAnsi="Times New Roman" w:cs="Times New Roman"/>
          <w:lang w:val="en-US"/>
        </w:rPr>
        <w:cr/>
      </w:r>
      <w:r>
        <w:rPr>
          <w:rFonts w:ascii="Times New Roman" w:hAnsi="Times New Roman" w:cs="Times New Roman"/>
          <w:lang w:val="en-US"/>
        </w:rPr>
        <w:t xml:space="preserve">                                 (1)</w:t>
      </w:r>
    </w:p>
    <w:p w:rsidR="007B0A59" w:rsidRDefault="00CD660D" w:rsidP="008F0F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14290">
        <w:rPr>
          <w:rFonts w:ascii="Times New Roman" w:hAnsi="Times New Roman" w:cs="Times New Roman"/>
          <w:lang w:val="en-US"/>
        </w:rPr>
        <w:tab/>
      </w:r>
    </w:p>
    <w:p w:rsidR="00D64DB5" w:rsidRDefault="00D64DB5" w:rsidP="008F0F2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000000" w:rsidRDefault="00CD660D" w:rsidP="008F0F29">
      <w:pPr>
        <w:spacing w:line="360" w:lineRule="auto"/>
        <w:jc w:val="both"/>
        <w:rPr>
          <w:rFonts w:ascii="Times New Roman" w:hAnsi="Times New Roman" w:cs="Times New Roman"/>
          <w:lang/>
        </w:rPr>
      </w:pPr>
      <w:r w:rsidRPr="00814290">
        <w:rPr>
          <w:rFonts w:ascii="Times New Roman" w:hAnsi="Times New Roman" w:cs="Times New Roman"/>
          <w:lang w:val="en-US"/>
        </w:rPr>
        <w:t>Illustrations may be added to the abstract. The building in Figure 1 is the conference site.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Pr="00814290">
        <w:rPr>
          <w:rFonts w:ascii="Times New Roman" w:hAnsi="Times New Roman" w:cs="Times New Roman"/>
          <w:lang w:val="en-US"/>
        </w:rPr>
        <w:t>The location is shown on the</w:t>
      </w:r>
      <w:r w:rsidRPr="00814290">
        <w:rPr>
          <w:rFonts w:ascii="Times New Roman" w:hAnsi="Times New Roman" w:cs="Times New Roman"/>
          <w:lang w:val="en-US"/>
        </w:rPr>
        <w:t xml:space="preserve"> map which you can find at the web site of conference. Please</w:t>
      </w:r>
      <w:r w:rsidR="00814290">
        <w:rPr>
          <w:rFonts w:ascii="Times New Roman" w:hAnsi="Times New Roman" w:cs="Times New Roman"/>
          <w:lang w:val="en-US"/>
        </w:rPr>
        <w:t xml:space="preserve"> </w:t>
      </w:r>
      <w:r w:rsidRPr="00814290">
        <w:rPr>
          <w:rFonts w:ascii="Times New Roman" w:hAnsi="Times New Roman" w:cs="Times New Roman"/>
          <w:lang w:val="en-US"/>
        </w:rPr>
        <w:t xml:space="preserve">visit </w:t>
      </w:r>
      <w:hyperlink r:id="rId6" w:history="1">
        <w:r w:rsidR="00814290" w:rsidRPr="00C26445">
          <w:rPr>
            <w:rStyle w:val="Hyperlink"/>
            <w:rFonts w:ascii="Times New Roman" w:hAnsi="Times New Roman" w:cs="Times New Roman"/>
          </w:rPr>
          <w:t>http://www.qscp1</w:t>
        </w:r>
        <w:r w:rsidR="00814290" w:rsidRPr="00C26445">
          <w:rPr>
            <w:rStyle w:val="Hyperlink"/>
            <w:rFonts w:ascii="Times New Roman" w:hAnsi="Times New Roman" w:cs="Times New Roman"/>
            <w:lang w:val="pt-BR"/>
          </w:rPr>
          <w:t>8.iq.ufrj.br/index.php</w:t>
        </w:r>
      </w:hyperlink>
    </w:p>
    <w:p w:rsidR="00814290" w:rsidRPr="00814290" w:rsidRDefault="00814290" w:rsidP="00814290">
      <w:pPr>
        <w:jc w:val="both"/>
        <w:rPr>
          <w:rFonts w:ascii="Times New Roman" w:hAnsi="Times New Roman" w:cs="Times New Roman"/>
        </w:rPr>
      </w:pPr>
    </w:p>
    <w:p w:rsidR="00000000" w:rsidRPr="00814290" w:rsidRDefault="008F0F29" w:rsidP="0081429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101600</wp:posOffset>
            </wp:positionV>
            <wp:extent cx="1177290" cy="882650"/>
            <wp:effectExtent l="19050" t="0" r="381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814290" w:rsidRDefault="00CD660D" w:rsidP="00814290">
      <w:pPr>
        <w:jc w:val="both"/>
        <w:rPr>
          <w:rFonts w:ascii="Times New Roman" w:hAnsi="Times New Roman" w:cs="Times New Roman"/>
          <w:lang w:val="en-US"/>
        </w:rPr>
      </w:pPr>
    </w:p>
    <w:p w:rsidR="00000000" w:rsidRPr="00814290" w:rsidRDefault="00CD660D" w:rsidP="00814290">
      <w:pPr>
        <w:jc w:val="both"/>
        <w:rPr>
          <w:rFonts w:ascii="Times New Roman" w:hAnsi="Times New Roman" w:cs="Times New Roman"/>
          <w:lang w:val="en-US"/>
        </w:rPr>
      </w:pPr>
    </w:p>
    <w:p w:rsidR="00000000" w:rsidRPr="00814290" w:rsidRDefault="00CD660D" w:rsidP="00814290">
      <w:pPr>
        <w:jc w:val="both"/>
        <w:rPr>
          <w:rFonts w:ascii="Times New Roman" w:hAnsi="Times New Roman" w:cs="Times New Roman"/>
          <w:lang w:val="en-US"/>
        </w:rPr>
      </w:pPr>
    </w:p>
    <w:p w:rsidR="00000000" w:rsidRPr="00814290" w:rsidRDefault="00CD660D" w:rsidP="00814290">
      <w:pPr>
        <w:jc w:val="both"/>
        <w:rPr>
          <w:rFonts w:ascii="Times New Roman" w:hAnsi="Times New Roman" w:cs="Times New Roman"/>
          <w:lang w:val="en-US"/>
        </w:rPr>
      </w:pPr>
    </w:p>
    <w:p w:rsidR="00000000" w:rsidRPr="00814290" w:rsidRDefault="00CD660D" w:rsidP="00814290">
      <w:pPr>
        <w:jc w:val="both"/>
        <w:rPr>
          <w:rFonts w:ascii="Times New Roman" w:hAnsi="Times New Roman" w:cs="Times New Roman"/>
          <w:lang w:val="en-US"/>
        </w:rPr>
      </w:pPr>
    </w:p>
    <w:p w:rsidR="00000000" w:rsidRPr="00814290" w:rsidRDefault="002A0EA0" w:rsidP="002A0EA0">
      <w:pPr>
        <w:jc w:val="center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Figure 1.</w:t>
      </w:r>
      <w:proofErr w:type="gramEnd"/>
      <w:r>
        <w:rPr>
          <w:rFonts w:ascii="Times New Roman" w:hAnsi="Times New Roman" w:cs="Times New Roman"/>
          <w:lang w:val="en-US"/>
        </w:rPr>
        <w:t xml:space="preserve"> Casa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Cultura</w:t>
      </w:r>
      <w:proofErr w:type="spellEnd"/>
      <w:r w:rsidR="00CD660D" w:rsidRPr="00814290">
        <w:rPr>
          <w:rFonts w:ascii="Times New Roman" w:hAnsi="Times New Roman" w:cs="Times New Roman"/>
          <w:lang w:val="en-US"/>
        </w:rPr>
        <w:cr/>
      </w:r>
    </w:p>
    <w:p w:rsidR="00000000" w:rsidRPr="00814290" w:rsidRDefault="00CD660D" w:rsidP="00814290">
      <w:pPr>
        <w:jc w:val="both"/>
        <w:rPr>
          <w:rFonts w:ascii="Times New Roman" w:hAnsi="Times New Roman" w:cs="Times New Roman"/>
          <w:lang w:val="en-US"/>
        </w:rPr>
      </w:pPr>
    </w:p>
    <w:p w:rsidR="00CD660D" w:rsidRPr="002A0EA0" w:rsidRDefault="00CD660D" w:rsidP="00814290">
      <w:pPr>
        <w:jc w:val="both"/>
        <w:rPr>
          <w:rFonts w:ascii="Times New Roman" w:hAnsi="Times New Roman" w:cs="Times New Roman"/>
          <w:lang w:val="en-US"/>
        </w:rPr>
      </w:pPr>
      <w:r w:rsidRPr="00814290">
        <w:rPr>
          <w:rFonts w:ascii="Times New Roman" w:hAnsi="Times New Roman" w:cs="Times New Roman"/>
          <w:lang w:val="en-US"/>
        </w:rPr>
        <w:t xml:space="preserve">[1] Jean </w:t>
      </w:r>
      <w:proofErr w:type="spellStart"/>
      <w:r w:rsidRPr="00814290">
        <w:rPr>
          <w:rFonts w:ascii="Times New Roman" w:hAnsi="Times New Roman" w:cs="Times New Roman"/>
          <w:lang w:val="en-US"/>
        </w:rPr>
        <w:t>Maruani</w:t>
      </w:r>
      <w:proofErr w:type="spellEnd"/>
      <w:r w:rsidRPr="0081429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14290">
        <w:rPr>
          <w:rFonts w:ascii="Times New Roman" w:hAnsi="Times New Roman" w:cs="Times New Roman"/>
          <w:lang w:val="en-US"/>
        </w:rPr>
        <w:t>Progr</w:t>
      </w:r>
      <w:proofErr w:type="spellEnd"/>
      <w:r w:rsidRPr="00814290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814290">
        <w:rPr>
          <w:rFonts w:ascii="Times New Roman" w:hAnsi="Times New Roman" w:cs="Times New Roman"/>
          <w:lang w:val="en-US"/>
        </w:rPr>
        <w:t>Theor</w:t>
      </w:r>
      <w:proofErr w:type="spellEnd"/>
      <w:r w:rsidRPr="00814290">
        <w:rPr>
          <w:rFonts w:ascii="Times New Roman" w:hAnsi="Times New Roman" w:cs="Times New Roman"/>
          <w:lang w:val="en-US"/>
        </w:rPr>
        <w:t>.</w:t>
      </w:r>
      <w:proofErr w:type="gramEnd"/>
      <w:r w:rsidRPr="00814290">
        <w:rPr>
          <w:rFonts w:ascii="Times New Roman" w:hAnsi="Times New Roman" w:cs="Times New Roman"/>
          <w:lang w:val="en-US"/>
        </w:rPr>
        <w:t xml:space="preserve"> Chem. </w:t>
      </w:r>
      <w:r w:rsidRPr="002A0EA0">
        <w:rPr>
          <w:rFonts w:ascii="Times New Roman" w:hAnsi="Times New Roman" w:cs="Times New Roman"/>
          <w:lang w:val="en-US"/>
        </w:rPr>
        <w:t>&amp; Phys. B 19, 3-32 (2009)</w:t>
      </w:r>
      <w:r w:rsidRPr="002A0EA0">
        <w:rPr>
          <w:rFonts w:ascii="Times New Roman" w:hAnsi="Times New Roman" w:cs="Times New Roman"/>
          <w:lang w:val="en-US"/>
        </w:rPr>
        <w:t>.</w:t>
      </w:r>
    </w:p>
    <w:sectPr w:rsidR="00CD660D" w:rsidRPr="002A0E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992"/>
    <w:multiLevelType w:val="hybridMultilevel"/>
    <w:tmpl w:val="C5C6F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4290"/>
    <w:rsid w:val="002A0EA0"/>
    <w:rsid w:val="007B0A59"/>
    <w:rsid w:val="00814290"/>
    <w:rsid w:val="008F0F29"/>
    <w:rsid w:val="00CD660D"/>
    <w:rsid w:val="00D6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scp18.iq.ufrj.br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Chaer 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Pereira</dc:creator>
  <cp:keywords/>
  <cp:lastModifiedBy>Marco A. Chaer Nascimento</cp:lastModifiedBy>
  <cp:revision>5</cp:revision>
  <cp:lastPrinted>1601-01-01T00:00:00Z</cp:lastPrinted>
  <dcterms:created xsi:type="dcterms:W3CDTF">2013-02-26T12:46:00Z</dcterms:created>
  <dcterms:modified xsi:type="dcterms:W3CDTF">2013-02-26T12:50:00Z</dcterms:modified>
</cp:coreProperties>
</file>